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 xml:space="preserve">главного государственного налогового инспектора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и обеспечения процедур банкротства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 № 25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Pr="00062C9B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11-3-3-094.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0C60">
        <w:rPr>
          <w:rFonts w:ascii="Times New Roman" w:hAnsi="Times New Roman" w:cs="Times New Roman"/>
          <w:sz w:val="28"/>
          <w:szCs w:val="28"/>
        </w:rPr>
        <w:t>деятельности главного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 xml:space="preserve">: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</w:t>
      </w:r>
      <w:proofErr w:type="gramStart"/>
      <w:r w:rsidRPr="00FE0C60">
        <w:rPr>
          <w:rFonts w:ascii="Times New Roman" w:hAnsi="Times New Roman" w:cs="Times New Roman"/>
          <w:sz w:val="28"/>
          <w:szCs w:val="28"/>
        </w:rPr>
        <w:t>деятельности главного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устанавливаются следующие требования: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службы или стажу работы по специальности, направлению подготовки не </w:t>
      </w:r>
      <w:r w:rsidRPr="00062C9B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предъявляются.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>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>борах в служебной деятельности;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0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D07084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D07084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D07084">
        <w:rPr>
          <w:rFonts w:ascii="Times New Roman" w:hAnsi="Times New Roman" w:cs="Times New Roman"/>
          <w:sz w:val="28"/>
          <w:szCs w:val="28"/>
        </w:rPr>
        <w:t xml:space="preserve">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</w:t>
      </w:r>
      <w:r w:rsidRPr="00750E43">
        <w:rPr>
          <w:rFonts w:ascii="Times New Roman" w:hAnsi="Times New Roman" w:cs="Times New Roman"/>
          <w:sz w:val="28"/>
          <w:szCs w:val="28"/>
        </w:rPr>
        <w:lastRenderedPageBreak/>
        <w:t>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062C9B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>отдел урегулирования задолженности и обеспечения процедур банкротства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динамики задолженности по страховым взносам и имущественным налогам в отношении физических и юридических лиц, а также индивидуальных предпринимателей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0DCF" w:rsidRPr="00062C9B" w:rsidRDefault="00DB0DCF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 принима</w:t>
      </w:r>
      <w:r w:rsidR="00336DAA" w:rsidRPr="00062C9B">
        <w:rPr>
          <w:rFonts w:ascii="Times New Roman" w:hAnsi="Times New Roman" w:cs="Times New Roman"/>
          <w:sz w:val="28"/>
          <w:szCs w:val="28"/>
        </w:rPr>
        <w:t>ть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участие в подготовке аналитических материалов о результатах работы налоговых органов по взысканию задолженности по страховым взносам и имущественным налогам;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применением мер взыскания задолженности по страховым взносам и имущественным налогам в отношении физических и юридических лиц,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индивидуальных предпринимателей;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подготовку информации о проблемных вопросах взыскания задолженности по страховым взносам и имущественным налогам в текущей деятельности территориальных органов ФНС России для проведения комплексных аудиторских проверок;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принима</w:t>
      </w:r>
      <w:r w:rsidR="00750E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ть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участие в разработке законодательных и иных нормативных актов по вопросам урегулирования задолженности по страховым взносам и имущественным налогам;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>в установленном порядке 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062C9B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57421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главный государственный налоговый инспектор несет ответственность </w:t>
      </w:r>
      <w:proofErr w:type="gramStart"/>
      <w:r w:rsidRPr="005742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>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57421B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21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A1276" w:rsidRPr="00062C9B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</w:t>
      </w:r>
    </w:p>
    <w:p w:rsidR="0057421B" w:rsidRDefault="009A1276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A1276" w:rsidRPr="00062C9B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(или) проектов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C7A6A" w:rsidRPr="00E20C39" w:rsidRDefault="00BC7A6A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A1276" w:rsidRPr="00062C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lastRenderedPageBreak/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E20C39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20C39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03" w:rsidRDefault="00650303" w:rsidP="003B7A81">
      <w:pPr>
        <w:spacing w:after="0" w:line="240" w:lineRule="auto"/>
      </w:pPr>
      <w:r>
        <w:separator/>
      </w:r>
    </w:p>
  </w:endnote>
  <w:endnote w:type="continuationSeparator" w:id="0">
    <w:p w:rsidR="00650303" w:rsidRDefault="0065030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03" w:rsidRDefault="00650303" w:rsidP="003B7A81">
      <w:pPr>
        <w:spacing w:after="0" w:line="240" w:lineRule="auto"/>
      </w:pPr>
      <w:r>
        <w:separator/>
      </w:r>
    </w:p>
  </w:footnote>
  <w:footnote w:type="continuationSeparator" w:id="0">
    <w:p w:rsidR="00650303" w:rsidRDefault="0065030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7A6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D67"/>
    <w:rsid w:val="000D08EA"/>
    <w:rsid w:val="000E7E5A"/>
    <w:rsid w:val="00121DFA"/>
    <w:rsid w:val="00133249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5BBA"/>
    <w:rsid w:val="001D2783"/>
    <w:rsid w:val="001D6D74"/>
    <w:rsid w:val="001E1592"/>
    <w:rsid w:val="002160F5"/>
    <w:rsid w:val="0022091F"/>
    <w:rsid w:val="0024543C"/>
    <w:rsid w:val="0025122B"/>
    <w:rsid w:val="00254973"/>
    <w:rsid w:val="00254D09"/>
    <w:rsid w:val="00257D0B"/>
    <w:rsid w:val="00263481"/>
    <w:rsid w:val="00295029"/>
    <w:rsid w:val="002B3231"/>
    <w:rsid w:val="002B7A62"/>
    <w:rsid w:val="002D1878"/>
    <w:rsid w:val="002D4283"/>
    <w:rsid w:val="002E1031"/>
    <w:rsid w:val="002F5B24"/>
    <w:rsid w:val="00307907"/>
    <w:rsid w:val="00313753"/>
    <w:rsid w:val="003314B0"/>
    <w:rsid w:val="00336DAA"/>
    <w:rsid w:val="00340885"/>
    <w:rsid w:val="0035515F"/>
    <w:rsid w:val="0037407B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75AA"/>
    <w:rsid w:val="004776BC"/>
    <w:rsid w:val="0049073B"/>
    <w:rsid w:val="00493417"/>
    <w:rsid w:val="004A3010"/>
    <w:rsid w:val="004B00AA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5FF0"/>
    <w:rsid w:val="0058504A"/>
    <w:rsid w:val="00585805"/>
    <w:rsid w:val="0059423D"/>
    <w:rsid w:val="005C0179"/>
    <w:rsid w:val="005C30E1"/>
    <w:rsid w:val="005D1E6A"/>
    <w:rsid w:val="00630988"/>
    <w:rsid w:val="00650303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2339B"/>
    <w:rsid w:val="00A524EE"/>
    <w:rsid w:val="00A537B6"/>
    <w:rsid w:val="00A63D1C"/>
    <w:rsid w:val="00A778DD"/>
    <w:rsid w:val="00AD3C5C"/>
    <w:rsid w:val="00AD6F42"/>
    <w:rsid w:val="00AE00D3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C7A6A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B0DCF"/>
    <w:rsid w:val="00DD1315"/>
    <w:rsid w:val="00DE6E00"/>
    <w:rsid w:val="00E20C39"/>
    <w:rsid w:val="00E21EDC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6EAA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C8D8A-5AB8-46C1-BAD8-9113DD57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4037</Words>
  <Characters>23017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10</cp:revision>
  <cp:lastPrinted>2018-03-21T17:16:00Z</cp:lastPrinted>
  <dcterms:created xsi:type="dcterms:W3CDTF">2018-06-08T10:37:00Z</dcterms:created>
  <dcterms:modified xsi:type="dcterms:W3CDTF">2018-06-18T10:27:00Z</dcterms:modified>
</cp:coreProperties>
</file>